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053F" w14:textId="77777777" w:rsidR="00AD6E9D" w:rsidRPr="00696B67" w:rsidRDefault="00AD6E9D" w:rsidP="00AD6E9D">
      <w:pPr>
        <w:ind w:right="-1"/>
        <w:jc w:val="center"/>
      </w:pPr>
      <w:r w:rsidRPr="00D80199">
        <w:object w:dxaOrig="753" w:dyaOrig="1056" w14:anchorId="65A79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773230482" r:id="rId6"/>
        </w:object>
      </w:r>
    </w:p>
    <w:tbl>
      <w:tblPr>
        <w:tblW w:w="90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17"/>
      </w:tblGrid>
      <w:tr w:rsidR="00AD6E9D" w:rsidRPr="00E12B7A" w14:paraId="1B47CB0C" w14:textId="77777777" w:rsidTr="006E72CD">
        <w:trPr>
          <w:trHeight w:val="1655"/>
        </w:trPr>
        <w:tc>
          <w:tcPr>
            <w:tcW w:w="9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5F10DD" w14:textId="77777777" w:rsidR="00AD6E9D" w:rsidRPr="0044391B" w:rsidRDefault="00AD6E9D" w:rsidP="006E72CD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44391B">
              <w:rPr>
                <w:b/>
                <w:sz w:val="28"/>
                <w:szCs w:val="28"/>
              </w:rPr>
              <w:t>ЮЖНОУКРАЇНСЬКА МІСЬКА РАДА</w:t>
            </w:r>
          </w:p>
          <w:p w14:paraId="0816B300" w14:textId="77777777" w:rsidR="00AD6E9D" w:rsidRDefault="00AD6E9D" w:rsidP="006E72CD">
            <w:pPr>
              <w:pStyle w:val="4"/>
              <w:ind w:left="0" w:right="-1"/>
              <w:rPr>
                <w:b/>
                <w:szCs w:val="28"/>
              </w:rPr>
            </w:pPr>
            <w:r w:rsidRPr="004C0078">
              <w:rPr>
                <w:b/>
                <w:szCs w:val="28"/>
              </w:rPr>
              <w:t>МИКОЛАЇВСЬКОЇ ОБЛАСТІ</w:t>
            </w:r>
          </w:p>
          <w:p w14:paraId="69DDA9C4" w14:textId="77777777" w:rsidR="00AD6E9D" w:rsidRDefault="00AD6E9D" w:rsidP="006E72CD">
            <w:pPr>
              <w:pStyle w:val="4"/>
              <w:ind w:left="0"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ВИКОНАВЧИЙ КОМІТЕТ</w:t>
            </w:r>
          </w:p>
          <w:p w14:paraId="77C6A8D4" w14:textId="77777777" w:rsidR="00AD6E9D" w:rsidRPr="00696B67" w:rsidRDefault="00AD6E9D" w:rsidP="006E72CD">
            <w:pPr>
              <w:pStyle w:val="4"/>
              <w:ind w:left="0" w:right="-1"/>
              <w:rPr>
                <w:sz w:val="2"/>
                <w:szCs w:val="2"/>
                <w:lang w:eastAsia="en-US"/>
              </w:rPr>
            </w:pPr>
            <w:r w:rsidRPr="004C0078">
              <w:rPr>
                <w:b/>
                <w:szCs w:val="28"/>
              </w:rPr>
              <w:t>РІШЕННЯ</w:t>
            </w:r>
          </w:p>
        </w:tc>
      </w:tr>
    </w:tbl>
    <w:p w14:paraId="2C4552EB" w14:textId="22542922" w:rsidR="00AD6E9D" w:rsidRPr="002F2791" w:rsidRDefault="00AD6E9D" w:rsidP="00AD6E9D">
      <w:pPr>
        <w:tabs>
          <w:tab w:val="left" w:pos="4140"/>
          <w:tab w:val="left" w:pos="4320"/>
        </w:tabs>
        <w:spacing w:before="120"/>
        <w:rPr>
          <w:sz w:val="24"/>
          <w:szCs w:val="24"/>
        </w:rPr>
      </w:pPr>
      <w:r w:rsidRPr="002F2791">
        <w:rPr>
          <w:sz w:val="24"/>
          <w:szCs w:val="24"/>
        </w:rPr>
        <w:t>від  «__</w:t>
      </w:r>
      <w:r w:rsidR="00A11E0D">
        <w:rPr>
          <w:sz w:val="24"/>
          <w:szCs w:val="24"/>
        </w:rPr>
        <w:t>27</w:t>
      </w:r>
      <w:bookmarkStart w:id="0" w:name="_GoBack"/>
      <w:bookmarkEnd w:id="0"/>
      <w:r w:rsidRPr="002F2791">
        <w:rPr>
          <w:sz w:val="24"/>
          <w:szCs w:val="24"/>
        </w:rPr>
        <w:t>___»  ___</w:t>
      </w:r>
      <w:r w:rsidR="003C22E7">
        <w:rPr>
          <w:sz w:val="24"/>
          <w:szCs w:val="24"/>
        </w:rPr>
        <w:t>03</w:t>
      </w:r>
      <w:r w:rsidRPr="002F2791">
        <w:rPr>
          <w:sz w:val="24"/>
          <w:szCs w:val="24"/>
        </w:rPr>
        <w:t>____  20</w:t>
      </w:r>
      <w:r>
        <w:rPr>
          <w:sz w:val="24"/>
          <w:szCs w:val="24"/>
        </w:rPr>
        <w:t>24</w:t>
      </w:r>
      <w:r w:rsidRPr="002F2791">
        <w:rPr>
          <w:sz w:val="24"/>
          <w:szCs w:val="24"/>
        </w:rPr>
        <w:t xml:space="preserve">   №  _</w:t>
      </w:r>
      <w:r w:rsidR="003C22E7">
        <w:rPr>
          <w:sz w:val="24"/>
          <w:szCs w:val="24"/>
        </w:rPr>
        <w:t>163</w:t>
      </w:r>
      <w:r w:rsidRPr="002F2791">
        <w:rPr>
          <w:sz w:val="24"/>
          <w:szCs w:val="24"/>
        </w:rPr>
        <w:t>_____</w:t>
      </w:r>
    </w:p>
    <w:p w14:paraId="7A8AC6C0" w14:textId="77777777" w:rsidR="00AD6E9D" w:rsidRPr="008727A9" w:rsidRDefault="00AD6E9D" w:rsidP="00AD6E9D">
      <w:pPr>
        <w:rPr>
          <w:sz w:val="12"/>
          <w:szCs w:val="12"/>
        </w:rPr>
      </w:pPr>
    </w:p>
    <w:p w14:paraId="38F7BB99" w14:textId="77777777" w:rsidR="00AD6E9D" w:rsidRDefault="00AD6E9D" w:rsidP="00AD6E9D">
      <w:pPr>
        <w:shd w:val="clear" w:color="auto" w:fill="FFFFFF"/>
        <w:tabs>
          <w:tab w:val="left" w:pos="0"/>
          <w:tab w:val="left" w:pos="720"/>
          <w:tab w:val="left" w:pos="4860"/>
        </w:tabs>
        <w:ind w:right="3927"/>
        <w:jc w:val="both"/>
        <w:rPr>
          <w:sz w:val="24"/>
          <w:szCs w:val="24"/>
        </w:rPr>
      </w:pPr>
      <w:r>
        <w:rPr>
          <w:sz w:val="24"/>
          <w:szCs w:val="24"/>
        </w:rPr>
        <w:t>Про безоплатну передачу матеріальних активів з балансу</w:t>
      </w:r>
      <w:r w:rsidRPr="00F06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управління житлово-комунального </w:t>
      </w:r>
      <w:r w:rsidRPr="00F06081">
        <w:rPr>
          <w:sz w:val="24"/>
          <w:szCs w:val="24"/>
        </w:rPr>
        <w:t>господарства</w:t>
      </w:r>
      <w:r>
        <w:rPr>
          <w:sz w:val="24"/>
          <w:szCs w:val="24"/>
        </w:rPr>
        <w:t xml:space="preserve"> Ю</w:t>
      </w:r>
      <w:r w:rsidRPr="00F06081">
        <w:rPr>
          <w:sz w:val="24"/>
          <w:szCs w:val="24"/>
        </w:rPr>
        <w:t>жноукраїнської</w:t>
      </w:r>
      <w:r>
        <w:rPr>
          <w:sz w:val="24"/>
          <w:szCs w:val="24"/>
        </w:rPr>
        <w:t xml:space="preserve"> </w:t>
      </w:r>
      <w:r w:rsidRPr="00F06081">
        <w:rPr>
          <w:sz w:val="24"/>
          <w:szCs w:val="24"/>
        </w:rPr>
        <w:t xml:space="preserve"> міської ради </w:t>
      </w:r>
      <w:r>
        <w:rPr>
          <w:sz w:val="24"/>
          <w:szCs w:val="24"/>
        </w:rPr>
        <w:t>до об’єднань</w:t>
      </w:r>
      <w:r w:rsidRPr="00F06081">
        <w:rPr>
          <w:sz w:val="24"/>
          <w:szCs w:val="24"/>
        </w:rPr>
        <w:t xml:space="preserve"> співвласників багатоквартирн</w:t>
      </w:r>
      <w:r>
        <w:rPr>
          <w:sz w:val="24"/>
          <w:szCs w:val="24"/>
        </w:rPr>
        <w:t xml:space="preserve">их </w:t>
      </w:r>
      <w:r w:rsidRPr="00F06081">
        <w:rPr>
          <w:sz w:val="24"/>
          <w:szCs w:val="24"/>
        </w:rPr>
        <w:t>будинк</w:t>
      </w:r>
      <w:r>
        <w:rPr>
          <w:sz w:val="24"/>
          <w:szCs w:val="24"/>
        </w:rPr>
        <w:t xml:space="preserve">ів </w:t>
      </w:r>
    </w:p>
    <w:p w14:paraId="12E49C33" w14:textId="77777777" w:rsidR="00AD6E9D" w:rsidRPr="002F2791" w:rsidRDefault="00AD6E9D" w:rsidP="00AD6E9D">
      <w:pPr>
        <w:shd w:val="clear" w:color="auto" w:fill="FFFFFF"/>
        <w:tabs>
          <w:tab w:val="left" w:pos="0"/>
          <w:tab w:val="left" w:pos="720"/>
          <w:tab w:val="left" w:pos="4820"/>
        </w:tabs>
        <w:ind w:right="3967"/>
        <w:jc w:val="both"/>
        <w:rPr>
          <w:sz w:val="16"/>
          <w:szCs w:val="16"/>
        </w:rPr>
      </w:pPr>
    </w:p>
    <w:p w14:paraId="67490C2B" w14:textId="77777777" w:rsidR="00AD6E9D" w:rsidRPr="00351FEE" w:rsidRDefault="00AD6E9D" w:rsidP="00AD6E9D">
      <w:pPr>
        <w:tabs>
          <w:tab w:val="left" w:pos="540"/>
        </w:tabs>
        <w:jc w:val="both"/>
        <w:rPr>
          <w:sz w:val="24"/>
          <w:szCs w:val="24"/>
          <w:lang w:eastAsia="en-US"/>
        </w:rPr>
      </w:pPr>
      <w:r w:rsidRPr="002F2791">
        <w:rPr>
          <w:sz w:val="24"/>
          <w:szCs w:val="24"/>
        </w:rPr>
        <w:tab/>
      </w:r>
      <w:r>
        <w:rPr>
          <w:sz w:val="24"/>
          <w:szCs w:val="24"/>
        </w:rPr>
        <w:t xml:space="preserve"> К</w:t>
      </w:r>
      <w:r w:rsidRPr="00B257E9">
        <w:rPr>
          <w:sz w:val="24"/>
          <w:szCs w:val="24"/>
        </w:rPr>
        <w:t>еруючись п.</w:t>
      </w:r>
      <w:r>
        <w:rPr>
          <w:sz w:val="24"/>
          <w:szCs w:val="24"/>
        </w:rPr>
        <w:t xml:space="preserve"> а) ч.</w:t>
      </w:r>
      <w:r w:rsidRPr="00B257E9">
        <w:rPr>
          <w:sz w:val="24"/>
          <w:szCs w:val="24"/>
        </w:rPr>
        <w:t>1 ст. 29, п.</w:t>
      </w:r>
      <w:r>
        <w:rPr>
          <w:sz w:val="24"/>
          <w:szCs w:val="24"/>
        </w:rPr>
        <w:t xml:space="preserve"> п.</w:t>
      </w:r>
      <w:r w:rsidRPr="00B257E9">
        <w:rPr>
          <w:sz w:val="24"/>
          <w:szCs w:val="24"/>
        </w:rPr>
        <w:t xml:space="preserve"> 1 п.</w:t>
      </w:r>
      <w:r>
        <w:rPr>
          <w:sz w:val="24"/>
          <w:szCs w:val="24"/>
        </w:rPr>
        <w:t xml:space="preserve"> а) ч. 5 </w:t>
      </w:r>
      <w:r w:rsidRPr="00B257E9">
        <w:rPr>
          <w:sz w:val="24"/>
          <w:szCs w:val="24"/>
        </w:rPr>
        <w:t xml:space="preserve">ст. </w:t>
      </w:r>
      <w:r>
        <w:rPr>
          <w:sz w:val="24"/>
          <w:szCs w:val="24"/>
        </w:rPr>
        <w:t xml:space="preserve">60 </w:t>
      </w:r>
      <w:r w:rsidRPr="005E430A">
        <w:rPr>
          <w:rStyle w:val="FontStyle13"/>
          <w:lang w:eastAsia="uk-UA"/>
        </w:rPr>
        <w:t xml:space="preserve">Закону України </w:t>
      </w:r>
      <w:r w:rsidRPr="005E430A">
        <w:rPr>
          <w:sz w:val="24"/>
          <w:szCs w:val="24"/>
        </w:rPr>
        <w:t>«</w:t>
      </w:r>
      <w:r w:rsidRPr="005E430A">
        <w:rPr>
          <w:rStyle w:val="FontStyle13"/>
          <w:lang w:eastAsia="uk-UA"/>
        </w:rPr>
        <w:t>Про місцеве самоврядування в Україні</w:t>
      </w:r>
      <w:r w:rsidRPr="005E430A">
        <w:rPr>
          <w:sz w:val="24"/>
          <w:szCs w:val="24"/>
        </w:rPr>
        <w:t>»</w:t>
      </w:r>
      <w:r>
        <w:rPr>
          <w:sz w:val="24"/>
          <w:szCs w:val="24"/>
        </w:rPr>
        <w:t>, враховуючи бухгалтерську довідку управління житлово - комунального господарства Южноукраїнської міської ради від 02.01.2024 №1,</w:t>
      </w:r>
      <w:r w:rsidRPr="005E430A">
        <w:rPr>
          <w:sz w:val="24"/>
          <w:szCs w:val="24"/>
          <w:lang w:eastAsia="en-US"/>
        </w:rPr>
        <w:t xml:space="preserve"> </w:t>
      </w:r>
      <w:r w:rsidRPr="00DC6972">
        <w:rPr>
          <w:sz w:val="24"/>
          <w:szCs w:val="24"/>
          <w:lang w:eastAsia="en-US"/>
        </w:rPr>
        <w:t>вико</w:t>
      </w:r>
      <w:r>
        <w:rPr>
          <w:sz w:val="24"/>
          <w:szCs w:val="24"/>
          <w:lang w:eastAsia="en-US"/>
        </w:rPr>
        <w:t xml:space="preserve">навчий комітет Южноукраїнської </w:t>
      </w:r>
      <w:r w:rsidRPr="00DC6972">
        <w:rPr>
          <w:sz w:val="24"/>
          <w:szCs w:val="24"/>
          <w:lang w:eastAsia="en-US"/>
        </w:rPr>
        <w:t>міської ради</w:t>
      </w:r>
    </w:p>
    <w:p w14:paraId="7864BDEF" w14:textId="77777777" w:rsidR="00AD6E9D" w:rsidRPr="00351FEE" w:rsidRDefault="00AD6E9D" w:rsidP="00AD6E9D">
      <w:pPr>
        <w:tabs>
          <w:tab w:val="left" w:pos="540"/>
        </w:tabs>
        <w:jc w:val="both"/>
        <w:rPr>
          <w:sz w:val="16"/>
          <w:szCs w:val="16"/>
          <w:lang w:eastAsia="en-US"/>
        </w:rPr>
      </w:pPr>
    </w:p>
    <w:p w14:paraId="4BD784BE" w14:textId="77777777" w:rsidR="00AD6E9D" w:rsidRPr="002F2791" w:rsidRDefault="00AD6E9D" w:rsidP="00AD6E9D">
      <w:pPr>
        <w:tabs>
          <w:tab w:val="left" w:pos="0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2791">
        <w:rPr>
          <w:sz w:val="24"/>
          <w:szCs w:val="24"/>
        </w:rPr>
        <w:t>ВИРІШИВ:</w:t>
      </w:r>
    </w:p>
    <w:p w14:paraId="260C3DDF" w14:textId="77777777" w:rsidR="00AD6E9D" w:rsidRPr="002B7035" w:rsidRDefault="00AD6E9D" w:rsidP="00AD6E9D">
      <w:pPr>
        <w:ind w:left="720" w:right="-5" w:hanging="720"/>
        <w:jc w:val="center"/>
        <w:rPr>
          <w:sz w:val="16"/>
          <w:szCs w:val="16"/>
        </w:rPr>
      </w:pPr>
    </w:p>
    <w:p w14:paraId="3EAE6D7A" w14:textId="77777777" w:rsidR="00AD6E9D" w:rsidRDefault="00AD6E9D" w:rsidP="00AD6E9D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080"/>
          <w:tab w:val="left" w:pos="1440"/>
        </w:tabs>
        <w:spacing w:line="276" w:lineRule="auto"/>
        <w:ind w:left="0" w:firstLine="540"/>
      </w:pPr>
      <w:r>
        <w:t xml:space="preserve">Безоплатно </w:t>
      </w:r>
      <w:r w:rsidRPr="002F2791">
        <w:t>перед</w:t>
      </w:r>
      <w:r>
        <w:t>ати матеріальні активи з балансу управління житлово - комунального</w:t>
      </w:r>
      <w:r w:rsidRPr="002F2791">
        <w:t xml:space="preserve"> господарства Южноукраїнської міської рад</w:t>
      </w:r>
      <w:r>
        <w:t>и  до об’єднань</w:t>
      </w:r>
      <w:r w:rsidRPr="00F06081">
        <w:t xml:space="preserve"> співвласників багатоквартирн</w:t>
      </w:r>
      <w:r>
        <w:t xml:space="preserve">их </w:t>
      </w:r>
      <w:r w:rsidRPr="00F06081">
        <w:t>будинк</w:t>
      </w:r>
      <w:r>
        <w:t>ів, а саме:</w:t>
      </w:r>
    </w:p>
    <w:p w14:paraId="44AAB684" w14:textId="77777777" w:rsidR="00AD6E9D" w:rsidRDefault="00AD6E9D" w:rsidP="00AD6E9D">
      <w:pPr>
        <w:pStyle w:val="a3"/>
        <w:tabs>
          <w:tab w:val="left" w:pos="1440"/>
        </w:tabs>
        <w:spacing w:line="276" w:lineRule="auto"/>
      </w:pPr>
      <w:r>
        <w:t xml:space="preserve">        1.1. ОСББ «Цвіточний 1», ЄДРПОУ 42975352 (додаток 1);</w:t>
      </w:r>
    </w:p>
    <w:p w14:paraId="6428AD95" w14:textId="77777777" w:rsidR="00AD6E9D" w:rsidRDefault="00AD6E9D" w:rsidP="00AD6E9D">
      <w:pPr>
        <w:pStyle w:val="a3"/>
        <w:tabs>
          <w:tab w:val="left" w:pos="1440"/>
        </w:tabs>
        <w:spacing w:line="276" w:lineRule="auto"/>
      </w:pPr>
      <w:r>
        <w:t xml:space="preserve">        1.2. ОСББ «Дружби Народів 17», ЄДРПОУ 42870394 (додаток 2);</w:t>
      </w:r>
    </w:p>
    <w:p w14:paraId="07981FD9" w14:textId="77777777" w:rsidR="00AD6E9D" w:rsidRDefault="00AD6E9D" w:rsidP="00AD6E9D">
      <w:pPr>
        <w:pStyle w:val="a3"/>
        <w:tabs>
          <w:tab w:val="left" w:pos="1440"/>
        </w:tabs>
        <w:spacing w:line="276" w:lineRule="auto"/>
      </w:pPr>
      <w:r>
        <w:t xml:space="preserve">        1.3. ОСББ «Шевченківське 2», ЄДРПОУ 38859584 (додаток 3).</w:t>
      </w:r>
    </w:p>
    <w:p w14:paraId="720A7ED4" w14:textId="77777777" w:rsidR="00AD6E9D" w:rsidRPr="002F2791" w:rsidRDefault="00AD6E9D" w:rsidP="00AD6E9D">
      <w:pPr>
        <w:pStyle w:val="a3"/>
        <w:tabs>
          <w:tab w:val="left" w:pos="900"/>
          <w:tab w:val="left" w:pos="1080"/>
          <w:tab w:val="left" w:pos="1440"/>
        </w:tabs>
        <w:spacing w:line="276" w:lineRule="auto"/>
      </w:pPr>
      <w:r>
        <w:t xml:space="preserve">         2. Управлінню житлово-комунального</w:t>
      </w:r>
      <w:r w:rsidRPr="002F2791">
        <w:t xml:space="preserve"> господарства Южноукраїнської місько</w:t>
      </w:r>
      <w:r>
        <w:t>ї ради (Володимир БОЖКО) зняти з балансу матеріальні активи,</w:t>
      </w:r>
      <w:r w:rsidRPr="002F2791">
        <w:t xml:space="preserve"> згідно з вимогами чинного законодавства.</w:t>
      </w:r>
    </w:p>
    <w:p w14:paraId="17B0714C" w14:textId="77777777" w:rsidR="00AD6E9D" w:rsidRPr="002F2791" w:rsidRDefault="00AD6E9D" w:rsidP="00AD6E9D">
      <w:pPr>
        <w:pStyle w:val="a3"/>
        <w:tabs>
          <w:tab w:val="left" w:pos="540"/>
          <w:tab w:val="left" w:pos="900"/>
          <w:tab w:val="left" w:pos="1080"/>
          <w:tab w:val="left" w:pos="1440"/>
        </w:tabs>
        <w:spacing w:line="276" w:lineRule="auto"/>
        <w:ind w:firstLine="540"/>
      </w:pPr>
      <w:r>
        <w:t>3. Рекомендувати о</w:t>
      </w:r>
      <w:r w:rsidRPr="002F2791">
        <w:t>б’єднанн</w:t>
      </w:r>
      <w:r>
        <w:t>ям</w:t>
      </w:r>
      <w:r w:rsidRPr="002F2791">
        <w:t xml:space="preserve"> співвласників багатоквартирн</w:t>
      </w:r>
      <w:r>
        <w:t>их</w:t>
      </w:r>
      <w:r w:rsidRPr="002F2791">
        <w:t xml:space="preserve"> будинк</w:t>
      </w:r>
      <w:r>
        <w:t xml:space="preserve">ів:        ОСББ «Цвіточний 1» (Наталія ЗАЙЧЕНКО), ОСББ «Дружби Народів 17» (Анатолій БОЖКО), ОСББ «Шевченківське 2» (Ганна ПЕТРЕНКО), забезпечити </w:t>
      </w:r>
      <w:r w:rsidRPr="002F2791">
        <w:t>прийнят</w:t>
      </w:r>
      <w:r>
        <w:t>тя</w:t>
      </w:r>
      <w:r w:rsidRPr="002F2791">
        <w:t xml:space="preserve"> </w:t>
      </w:r>
      <w:r>
        <w:t>на баланс, утримання та ефективне використання майна, зазначеного в п. 1 цього рішення.</w:t>
      </w:r>
    </w:p>
    <w:p w14:paraId="66F721D6" w14:textId="17F86E54" w:rsidR="00AD6E9D" w:rsidRPr="002F2791" w:rsidRDefault="00AD6E9D" w:rsidP="00AD6E9D">
      <w:pPr>
        <w:pStyle w:val="a3"/>
        <w:tabs>
          <w:tab w:val="left" w:pos="540"/>
          <w:tab w:val="left" w:pos="900"/>
          <w:tab w:val="left" w:pos="1080"/>
          <w:tab w:val="left" w:pos="1440"/>
        </w:tabs>
        <w:spacing w:line="276" w:lineRule="auto"/>
        <w:ind w:firstLine="540"/>
      </w:pPr>
      <w:r>
        <w:t xml:space="preserve">4. </w:t>
      </w:r>
      <w:r w:rsidRPr="00A90CF9">
        <w:t xml:space="preserve">Контроль за виконанням цього рішення покласти на </w:t>
      </w:r>
      <w:r w:rsidR="00A11E0D">
        <w:t xml:space="preserve">першого </w:t>
      </w:r>
      <w:r w:rsidRPr="00A90CF9">
        <w:t>заступника міського голови з питань діяльності в</w:t>
      </w:r>
      <w:r>
        <w:t>иконавчих органів ради Миколу ПОКРОВУ.</w:t>
      </w:r>
    </w:p>
    <w:p w14:paraId="31D9F58C" w14:textId="77777777" w:rsidR="00AD6E9D" w:rsidRPr="008727A9" w:rsidRDefault="00AD6E9D" w:rsidP="00AD6E9D">
      <w:pPr>
        <w:spacing w:line="276" w:lineRule="auto"/>
        <w:jc w:val="both"/>
        <w:rPr>
          <w:sz w:val="14"/>
          <w:szCs w:val="14"/>
        </w:rPr>
      </w:pPr>
    </w:p>
    <w:p w14:paraId="11ADB76E" w14:textId="77777777" w:rsidR="00AD6E9D" w:rsidRDefault="00AD6E9D" w:rsidP="00AD6E9D">
      <w:pPr>
        <w:pStyle w:val="a3"/>
        <w:tabs>
          <w:tab w:val="left" w:pos="1080"/>
        </w:tabs>
        <w:spacing w:line="276" w:lineRule="auto"/>
        <w:ind w:left="720"/>
      </w:pPr>
    </w:p>
    <w:p w14:paraId="5062B9F2" w14:textId="77777777" w:rsidR="00AD6E9D" w:rsidRDefault="00AD6E9D" w:rsidP="00AD6E9D">
      <w:pPr>
        <w:pStyle w:val="a3"/>
        <w:tabs>
          <w:tab w:val="left" w:pos="1080"/>
        </w:tabs>
        <w:spacing w:line="276" w:lineRule="auto"/>
        <w:ind w:left="720"/>
      </w:pPr>
    </w:p>
    <w:p w14:paraId="6246E9C2" w14:textId="77777777" w:rsidR="00AD6E9D" w:rsidRDefault="00AD6E9D" w:rsidP="003C22E7">
      <w:pPr>
        <w:pStyle w:val="a3"/>
        <w:tabs>
          <w:tab w:val="left" w:pos="1080"/>
        </w:tabs>
      </w:pPr>
    </w:p>
    <w:p w14:paraId="5582A984" w14:textId="77777777" w:rsidR="00AD6E9D" w:rsidRDefault="00AD6E9D" w:rsidP="00804B38">
      <w:pPr>
        <w:pStyle w:val="a3"/>
        <w:tabs>
          <w:tab w:val="left" w:pos="1080"/>
        </w:tabs>
      </w:pPr>
    </w:p>
    <w:p w14:paraId="10AE1854" w14:textId="77777777" w:rsidR="00AD6E9D" w:rsidRPr="00992D92" w:rsidRDefault="00AD6E9D" w:rsidP="00AD6E9D">
      <w:pPr>
        <w:pStyle w:val="1"/>
        <w:tabs>
          <w:tab w:val="left" w:pos="1134"/>
        </w:tabs>
        <w:ind w:left="709" w:right="57"/>
        <w:jc w:val="both"/>
        <w:rPr>
          <w:lang w:val="uk-UA"/>
        </w:rPr>
      </w:pPr>
      <w:r w:rsidRPr="00992D92">
        <w:rPr>
          <w:lang w:val="uk-UA"/>
        </w:rPr>
        <w:t xml:space="preserve">Секретар міської ради                                                      </w:t>
      </w:r>
      <w:r>
        <w:rPr>
          <w:lang w:val="uk-UA"/>
        </w:rPr>
        <w:t>Денис КРАВЧЕНКО</w:t>
      </w:r>
    </w:p>
    <w:p w14:paraId="01E80D29" w14:textId="77777777" w:rsidR="00AD6E9D" w:rsidRDefault="00AD6E9D" w:rsidP="00AD6E9D">
      <w:pPr>
        <w:tabs>
          <w:tab w:val="left" w:pos="1134"/>
        </w:tabs>
        <w:ind w:right="57"/>
        <w:jc w:val="both"/>
        <w:rPr>
          <w:sz w:val="24"/>
          <w:szCs w:val="24"/>
        </w:rPr>
      </w:pPr>
    </w:p>
    <w:p w14:paraId="3E4D8BAD" w14:textId="1AAE408E" w:rsidR="00AD6E9D" w:rsidRDefault="00AD6E9D" w:rsidP="00AD6E9D">
      <w:pPr>
        <w:tabs>
          <w:tab w:val="left" w:pos="1134"/>
        </w:tabs>
        <w:ind w:right="57"/>
        <w:jc w:val="both"/>
        <w:rPr>
          <w:sz w:val="24"/>
          <w:szCs w:val="24"/>
        </w:rPr>
      </w:pPr>
    </w:p>
    <w:p w14:paraId="29EF4448" w14:textId="77777777" w:rsidR="003C22E7" w:rsidRDefault="003C22E7" w:rsidP="00AD6E9D">
      <w:pPr>
        <w:tabs>
          <w:tab w:val="left" w:pos="1134"/>
        </w:tabs>
        <w:ind w:right="57"/>
        <w:jc w:val="both"/>
        <w:rPr>
          <w:sz w:val="24"/>
          <w:szCs w:val="24"/>
        </w:rPr>
      </w:pPr>
    </w:p>
    <w:p w14:paraId="3FF44504" w14:textId="77777777" w:rsidR="00AD6E9D" w:rsidRDefault="00AD6E9D" w:rsidP="00AD6E9D">
      <w:pPr>
        <w:tabs>
          <w:tab w:val="left" w:pos="1134"/>
        </w:tabs>
        <w:ind w:right="57"/>
        <w:jc w:val="both"/>
        <w:rPr>
          <w:sz w:val="24"/>
          <w:szCs w:val="24"/>
        </w:rPr>
      </w:pPr>
    </w:p>
    <w:p w14:paraId="19087AC7" w14:textId="77777777" w:rsidR="00AD6E9D" w:rsidRPr="00696B67" w:rsidRDefault="00AD6E9D" w:rsidP="00AD6E9D">
      <w:pPr>
        <w:tabs>
          <w:tab w:val="left" w:pos="1134"/>
        </w:tabs>
        <w:ind w:right="57"/>
        <w:jc w:val="both"/>
        <w:rPr>
          <w:sz w:val="18"/>
          <w:szCs w:val="18"/>
        </w:rPr>
      </w:pPr>
      <w:r w:rsidRPr="00696B67">
        <w:rPr>
          <w:sz w:val="18"/>
          <w:szCs w:val="18"/>
        </w:rPr>
        <w:t>БОЖКО Володимир</w:t>
      </w:r>
    </w:p>
    <w:p w14:paraId="755AF357" w14:textId="77777777" w:rsidR="00AD6E9D" w:rsidRPr="00696B67" w:rsidRDefault="00AD6E9D" w:rsidP="00AD6E9D">
      <w:pPr>
        <w:tabs>
          <w:tab w:val="left" w:pos="1134"/>
        </w:tabs>
        <w:ind w:right="57"/>
        <w:jc w:val="both"/>
        <w:rPr>
          <w:sz w:val="18"/>
          <w:szCs w:val="18"/>
        </w:rPr>
      </w:pPr>
      <w:r w:rsidRPr="00696B67">
        <w:rPr>
          <w:sz w:val="18"/>
          <w:szCs w:val="18"/>
        </w:rPr>
        <w:t>56857</w:t>
      </w:r>
    </w:p>
    <w:p w14:paraId="3D3642A6" w14:textId="77777777" w:rsidR="00AD6E9D" w:rsidRDefault="00AD6E9D"/>
    <w:sectPr w:rsidR="00AD6E9D" w:rsidSect="00671D65">
      <w:pgSz w:w="11906" w:h="16838" w:code="9"/>
      <w:pgMar w:top="1134" w:right="851" w:bottom="45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B04"/>
    <w:multiLevelType w:val="multilevel"/>
    <w:tmpl w:val="12C09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9D"/>
    <w:rsid w:val="003C22E7"/>
    <w:rsid w:val="00804B38"/>
    <w:rsid w:val="00A11E0D"/>
    <w:rsid w:val="00AD6E9D"/>
    <w:rsid w:val="00B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251A"/>
  <w15:chartTrackingRefBased/>
  <w15:docId w15:val="{71E9D0B5-E715-4F8B-9516-3BCFBBB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6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D6E9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D6E9D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6E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D6E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D6E9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D6E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3">
    <w:name w:val="Font Style13"/>
    <w:rsid w:val="00AD6E9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AD6E9D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2024-03-29T11:29:00Z</dcterms:created>
  <dcterms:modified xsi:type="dcterms:W3CDTF">2024-03-29T13:15:00Z</dcterms:modified>
</cp:coreProperties>
</file>